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7D9" w:rsidRDefault="006177D9" w:rsidP="0033137D">
      <w:pPr>
        <w:tabs>
          <w:tab w:val="left" w:pos="1260"/>
          <w:tab w:val="center" w:pos="4536"/>
        </w:tabs>
        <w:jc w:val="center"/>
        <w:rPr>
          <w:rFonts w:ascii="Arial Narrow" w:hAnsi="Arial Narrow"/>
          <w:b/>
        </w:rPr>
      </w:pPr>
    </w:p>
    <w:p w:rsidR="0033137D" w:rsidRPr="004969DC" w:rsidRDefault="0033137D" w:rsidP="0033137D">
      <w:pPr>
        <w:tabs>
          <w:tab w:val="left" w:pos="1260"/>
          <w:tab w:val="center" w:pos="4536"/>
        </w:tabs>
        <w:jc w:val="center"/>
        <w:rPr>
          <w:rFonts w:ascii="Arial Narrow" w:hAnsi="Arial Narrow"/>
          <w:b/>
        </w:rPr>
      </w:pPr>
      <w:r w:rsidRPr="004969DC">
        <w:rPr>
          <w:rFonts w:ascii="Arial Narrow" w:hAnsi="Arial Narrow"/>
          <w:b/>
        </w:rPr>
        <w:t xml:space="preserve">НАЦИОНАЛЕН </w:t>
      </w:r>
      <w:r w:rsidRPr="004969DC">
        <w:rPr>
          <w:rFonts w:ascii="Arial Narrow" w:hAnsi="Arial Narrow"/>
          <w:b/>
        </w:rPr>
        <w:tab/>
        <w:t>КОНКУРС ЗА НАГРАД</w:t>
      </w:r>
      <w:r w:rsidRPr="004969DC">
        <w:rPr>
          <w:rFonts w:ascii="Arial Narrow" w:hAnsi="Arial Narrow"/>
          <w:b/>
          <w:lang w:val="ru-RU"/>
        </w:rPr>
        <w:t>И</w:t>
      </w:r>
      <w:r w:rsidRPr="004969DC">
        <w:rPr>
          <w:rFonts w:ascii="Arial Narrow" w:hAnsi="Arial Narrow"/>
          <w:b/>
        </w:rPr>
        <w:t xml:space="preserve"> „ИКОНОМИКА НА СВЕТЛО“ – </w:t>
      </w:r>
      <w:r w:rsidR="006177D9">
        <w:rPr>
          <w:rFonts w:ascii="Arial Narrow" w:hAnsi="Arial Narrow"/>
          <w:b/>
        </w:rPr>
        <w:t>ИЗРАБОТВАНЕ НА</w:t>
      </w:r>
      <w:r w:rsidRPr="004969DC">
        <w:rPr>
          <w:rFonts w:ascii="Arial Narrow" w:hAnsi="Arial Narrow"/>
          <w:b/>
        </w:rPr>
        <w:t xml:space="preserve"> СТАТУЕТКА</w:t>
      </w:r>
    </w:p>
    <w:p w:rsidR="0033137D" w:rsidRPr="004969DC" w:rsidRDefault="0033137D" w:rsidP="0033137D">
      <w:pPr>
        <w:jc w:val="both"/>
        <w:rPr>
          <w:rFonts w:ascii="Arial Narrow" w:hAnsi="Arial Narrow"/>
          <w:b/>
        </w:rPr>
      </w:pPr>
    </w:p>
    <w:p w:rsidR="0033137D" w:rsidRPr="004969DC" w:rsidRDefault="004E1586" w:rsidP="006177D9">
      <w:pPr>
        <w:spacing w:after="0" w:line="360" w:lineRule="auto"/>
        <w:ind w:firstLine="708"/>
        <w:jc w:val="both"/>
        <w:rPr>
          <w:rFonts w:ascii="Arial Narrow" w:hAnsi="Arial Narrow"/>
          <w:i/>
        </w:rPr>
      </w:pPr>
      <w:r w:rsidRPr="006177D9">
        <w:rPr>
          <w:rFonts w:ascii="Arial Narrow" w:hAnsi="Arial Narrow"/>
        </w:rPr>
        <w:t>Асоциация на индустриалния капитал в България</w:t>
      </w:r>
      <w:r w:rsidRPr="006177D9">
        <w:rPr>
          <w:rFonts w:ascii="Arial Narrow" w:hAnsi="Arial Narrow"/>
        </w:rPr>
        <w:t xml:space="preserve"> </w:t>
      </w:r>
      <w:r w:rsidRPr="006177D9">
        <w:rPr>
          <w:rFonts w:ascii="Arial Narrow" w:hAnsi="Arial Narrow"/>
        </w:rPr>
        <w:t>обявява</w:t>
      </w:r>
      <w:r w:rsidRPr="006177D9">
        <w:rPr>
          <w:rFonts w:ascii="Arial Narrow" w:hAnsi="Arial Narrow"/>
        </w:rPr>
        <w:t xml:space="preserve"> к</w:t>
      </w:r>
      <w:r w:rsidR="0033137D" w:rsidRPr="006177D9">
        <w:rPr>
          <w:rFonts w:ascii="Arial Narrow" w:hAnsi="Arial Narrow"/>
        </w:rPr>
        <w:t>онкурс за изработка на пластичен проект на статуетка за награди „Икономика на светло“. Пластичният проект на статуетката трябва да бъде в мащаб 1:1 и с височина до 30 см. Проектът може да е изработен от глина или всякакъв друг подходящ за целта материал, но той трябва да предвижда и материала за същинската изработка на статуетката (бр</w:t>
      </w:r>
      <w:bookmarkStart w:id="0" w:name="_GoBack"/>
      <w:bookmarkEnd w:id="0"/>
      <w:r w:rsidR="0033137D" w:rsidRPr="006177D9">
        <w:rPr>
          <w:rFonts w:ascii="Arial Narrow" w:hAnsi="Arial Narrow"/>
        </w:rPr>
        <w:t>онз, месинг, алуминий и др.). Окончателната стойност на изработката на статуетката</w:t>
      </w:r>
      <w:r w:rsidR="0033137D" w:rsidRPr="004969DC">
        <w:rPr>
          <w:rFonts w:ascii="Arial Narrow" w:hAnsi="Arial Narrow"/>
        </w:rPr>
        <w:t xml:space="preserve"> не трябва да надхвърля 600 лева за една бройка.</w:t>
      </w:r>
    </w:p>
    <w:p w:rsidR="0033137D" w:rsidRPr="004969DC" w:rsidRDefault="0033137D" w:rsidP="006177D9">
      <w:pPr>
        <w:spacing w:after="0" w:line="360" w:lineRule="auto"/>
        <w:ind w:firstLine="708"/>
        <w:jc w:val="both"/>
        <w:rPr>
          <w:rFonts w:ascii="Arial Narrow" w:hAnsi="Arial Narrow"/>
          <w:i/>
        </w:rPr>
      </w:pPr>
      <w:r w:rsidRPr="004969DC">
        <w:rPr>
          <w:rFonts w:ascii="Arial Narrow" w:hAnsi="Arial Narrow"/>
        </w:rPr>
        <w:t>В конкурса могат да участват кандидати от цялата страна – студенти и работещи професионално в областта</w:t>
      </w:r>
      <w:r w:rsidRPr="004969DC">
        <w:rPr>
          <w:rFonts w:ascii="Arial Narrow" w:hAnsi="Arial Narrow"/>
          <w:lang w:val="ru-RU"/>
        </w:rPr>
        <w:t>,</w:t>
      </w:r>
      <w:r w:rsidRPr="004969DC">
        <w:rPr>
          <w:rFonts w:ascii="Arial Narrow" w:hAnsi="Arial Narrow"/>
        </w:rPr>
        <w:t xml:space="preserve"> без ограничения.</w:t>
      </w:r>
    </w:p>
    <w:p w:rsidR="0033137D" w:rsidRPr="004969DC" w:rsidRDefault="0033137D" w:rsidP="006177D9">
      <w:pPr>
        <w:spacing w:after="0" w:line="360" w:lineRule="auto"/>
        <w:ind w:firstLine="708"/>
        <w:jc w:val="both"/>
        <w:rPr>
          <w:rFonts w:ascii="Arial Narrow" w:hAnsi="Arial Narrow"/>
        </w:rPr>
      </w:pPr>
      <w:r w:rsidRPr="004969DC">
        <w:rPr>
          <w:rFonts w:ascii="Arial Narrow" w:hAnsi="Arial Narrow"/>
        </w:rPr>
        <w:t>На спечелилия конкурса автор се присъжда парична награда</w:t>
      </w:r>
      <w:r w:rsidR="004E1586">
        <w:rPr>
          <w:rFonts w:ascii="Arial Narrow" w:hAnsi="Arial Narrow"/>
        </w:rPr>
        <w:t xml:space="preserve"> в размер на 1 000 лева. Ще бъдат присъдени</w:t>
      </w:r>
      <w:r w:rsidRPr="004969DC">
        <w:rPr>
          <w:rFonts w:ascii="Arial Narrow" w:hAnsi="Arial Narrow"/>
        </w:rPr>
        <w:t xml:space="preserve"> и втора и трета награда в размер съответно на 500 и 300 лева.</w:t>
      </w:r>
    </w:p>
    <w:p w:rsidR="0033137D" w:rsidRPr="004969DC" w:rsidRDefault="0033137D" w:rsidP="006177D9">
      <w:pPr>
        <w:spacing w:after="0" w:line="360" w:lineRule="auto"/>
        <w:ind w:firstLine="708"/>
        <w:jc w:val="both"/>
        <w:rPr>
          <w:rFonts w:ascii="Arial Narrow" w:hAnsi="Arial Narrow"/>
        </w:rPr>
      </w:pPr>
      <w:r w:rsidRPr="004969DC">
        <w:rPr>
          <w:rFonts w:ascii="Arial Narrow" w:hAnsi="Arial Narrow"/>
        </w:rPr>
        <w:t>Проектът</w:t>
      </w:r>
      <w:r w:rsidR="004E1586">
        <w:rPr>
          <w:rFonts w:ascii="Arial Narrow" w:hAnsi="Arial Narrow"/>
        </w:rPr>
        <w:t>,</w:t>
      </w:r>
      <w:r w:rsidRPr="004969DC">
        <w:rPr>
          <w:rFonts w:ascii="Arial Narrow" w:hAnsi="Arial Narrow"/>
        </w:rPr>
        <w:t xml:space="preserve"> спечелил първа награда</w:t>
      </w:r>
      <w:r w:rsidR="004E1586">
        <w:rPr>
          <w:rFonts w:ascii="Arial Narrow" w:hAnsi="Arial Narrow"/>
        </w:rPr>
        <w:t>,</w:t>
      </w:r>
      <w:r w:rsidRPr="004969DC">
        <w:rPr>
          <w:rFonts w:ascii="Arial Narrow" w:hAnsi="Arial Narrow"/>
        </w:rPr>
        <w:t xml:space="preserve"> подлежи на реализация, като авторът </w:t>
      </w:r>
      <w:r w:rsidR="004E1586">
        <w:rPr>
          <w:rFonts w:ascii="Arial Narrow" w:hAnsi="Arial Narrow"/>
        </w:rPr>
        <w:t xml:space="preserve">ще </w:t>
      </w:r>
      <w:r w:rsidRPr="004969DC">
        <w:rPr>
          <w:rFonts w:ascii="Arial Narrow" w:hAnsi="Arial Narrow"/>
        </w:rPr>
        <w:t xml:space="preserve">бъде поканен с отделен договор и финансови условия да изработи статуетката от съответния материал. </w:t>
      </w:r>
    </w:p>
    <w:p w:rsidR="0033137D" w:rsidRPr="004969DC" w:rsidRDefault="0033137D" w:rsidP="006177D9">
      <w:pPr>
        <w:spacing w:after="0" w:line="360" w:lineRule="auto"/>
        <w:ind w:firstLine="708"/>
        <w:jc w:val="both"/>
        <w:rPr>
          <w:rFonts w:ascii="Arial Narrow" w:hAnsi="Arial Narrow"/>
        </w:rPr>
      </w:pPr>
      <w:r w:rsidRPr="004969DC">
        <w:rPr>
          <w:rFonts w:ascii="Arial Narrow" w:hAnsi="Arial Narrow"/>
        </w:rPr>
        <w:t>Документите за участие в конкурса са</w:t>
      </w:r>
      <w:r w:rsidR="004E1586">
        <w:rPr>
          <w:rFonts w:ascii="Arial Narrow" w:hAnsi="Arial Narrow"/>
        </w:rPr>
        <w:t>:</w:t>
      </w:r>
      <w:r w:rsidRPr="004969DC">
        <w:rPr>
          <w:rFonts w:ascii="Arial Narrow" w:hAnsi="Arial Narrow"/>
        </w:rPr>
        <w:t xml:space="preserve"> кратка биографична справка за кандидата, </w:t>
      </w:r>
      <w:r w:rsidR="004E1586">
        <w:rPr>
          <w:rFonts w:ascii="Arial Narrow" w:hAnsi="Arial Narrow"/>
        </w:rPr>
        <w:t>пластичен проект на статуетката</w:t>
      </w:r>
      <w:r w:rsidRPr="004969DC">
        <w:rPr>
          <w:rFonts w:ascii="Arial Narrow" w:hAnsi="Arial Narrow"/>
        </w:rPr>
        <w:t xml:space="preserve"> съгласно условията на конкурса и кратко писмено обяс</w:t>
      </w:r>
      <w:r w:rsidR="004E1586">
        <w:rPr>
          <w:rFonts w:ascii="Arial Narrow" w:hAnsi="Arial Narrow"/>
        </w:rPr>
        <w:t xml:space="preserve">нение на </w:t>
      </w:r>
      <w:proofErr w:type="spellStart"/>
      <w:r w:rsidR="004E1586">
        <w:rPr>
          <w:rFonts w:ascii="Arial Narrow" w:hAnsi="Arial Narrow"/>
        </w:rPr>
        <w:t>авторовата</w:t>
      </w:r>
      <w:proofErr w:type="spellEnd"/>
      <w:r w:rsidR="004E1586">
        <w:rPr>
          <w:rFonts w:ascii="Arial Narrow" w:hAnsi="Arial Narrow"/>
        </w:rPr>
        <w:t xml:space="preserve"> концепция, за</w:t>
      </w:r>
      <w:r w:rsidRPr="004969DC">
        <w:rPr>
          <w:rFonts w:ascii="Arial Narrow" w:hAnsi="Arial Narrow"/>
        </w:rPr>
        <w:t>ложена в изработката на проекта.</w:t>
      </w:r>
    </w:p>
    <w:p w:rsidR="0033137D" w:rsidRPr="004969DC" w:rsidRDefault="0033137D" w:rsidP="006177D9">
      <w:pPr>
        <w:spacing w:after="0" w:line="360" w:lineRule="auto"/>
        <w:ind w:firstLine="708"/>
        <w:jc w:val="both"/>
        <w:rPr>
          <w:rFonts w:ascii="Arial Narrow" w:hAnsi="Arial Narrow"/>
        </w:rPr>
      </w:pPr>
      <w:r w:rsidRPr="004969DC">
        <w:rPr>
          <w:rFonts w:ascii="Arial Narrow" w:hAnsi="Arial Narrow"/>
        </w:rPr>
        <w:t>Проектите ще бъдат оценявани от жури, съставено съвместно от представители на ръководството на Асоциация на индустриалния капитал в България и ръководството на Националната художествена академия.</w:t>
      </w:r>
    </w:p>
    <w:p w:rsidR="0033137D" w:rsidRPr="004969DC" w:rsidRDefault="0033137D" w:rsidP="006177D9">
      <w:pPr>
        <w:spacing w:after="0" w:line="360" w:lineRule="auto"/>
        <w:ind w:firstLine="708"/>
        <w:jc w:val="both"/>
        <w:rPr>
          <w:rFonts w:ascii="Arial Narrow" w:hAnsi="Arial Narrow"/>
        </w:rPr>
      </w:pPr>
      <w:r w:rsidRPr="004969DC">
        <w:rPr>
          <w:rFonts w:ascii="Arial Narrow" w:hAnsi="Arial Narrow"/>
        </w:rPr>
        <w:t xml:space="preserve">Срокът за подаване на предложенията </w:t>
      </w:r>
      <w:r w:rsidRPr="004969DC">
        <w:rPr>
          <w:rFonts w:ascii="Arial Narrow" w:hAnsi="Arial Narrow"/>
          <w:lang w:val="ru-RU"/>
        </w:rPr>
        <w:t>(</w:t>
      </w:r>
      <w:r w:rsidRPr="004969DC">
        <w:rPr>
          <w:rFonts w:ascii="Arial Narrow" w:hAnsi="Arial Narrow"/>
        </w:rPr>
        <w:t>документите заедно с пластичния проект</w:t>
      </w:r>
      <w:r w:rsidRPr="004969DC">
        <w:rPr>
          <w:rFonts w:ascii="Arial Narrow" w:hAnsi="Arial Narrow"/>
          <w:lang w:val="ru-RU"/>
        </w:rPr>
        <w:t>)</w:t>
      </w:r>
      <w:r w:rsidRPr="004969DC">
        <w:rPr>
          <w:rFonts w:ascii="Arial Narrow" w:hAnsi="Arial Narrow"/>
        </w:rPr>
        <w:t xml:space="preserve"> е до 17:00 часа на 26 май 2014 г., в Националната художествена академия, офис на Факултета за и</w:t>
      </w:r>
      <w:r w:rsidR="004E1586">
        <w:rPr>
          <w:rFonts w:ascii="Arial Narrow" w:hAnsi="Arial Narrow"/>
        </w:rPr>
        <w:t>зящни изкуства, лице за контакт</w:t>
      </w:r>
      <w:r w:rsidRPr="004969DC">
        <w:rPr>
          <w:rFonts w:ascii="Arial Narrow" w:hAnsi="Arial Narrow"/>
        </w:rPr>
        <w:t xml:space="preserve"> </w:t>
      </w:r>
      <w:proofErr w:type="spellStart"/>
      <w:r w:rsidRPr="004969DC">
        <w:rPr>
          <w:rFonts w:ascii="Arial Narrow" w:hAnsi="Arial Narrow"/>
        </w:rPr>
        <w:t>Диди</w:t>
      </w:r>
      <w:proofErr w:type="spellEnd"/>
      <w:r w:rsidRPr="004969DC">
        <w:rPr>
          <w:rFonts w:ascii="Arial Narrow" w:hAnsi="Arial Narrow"/>
        </w:rPr>
        <w:t xml:space="preserve"> Спасова, 0882515114</w:t>
      </w:r>
      <w:r w:rsidRPr="004969DC">
        <w:rPr>
          <w:rFonts w:ascii="Arial Narrow" w:hAnsi="Arial Narrow"/>
          <w:lang w:val="ru-RU"/>
        </w:rPr>
        <w:t>.</w:t>
      </w:r>
      <w:r w:rsidR="004E1586">
        <w:rPr>
          <w:rFonts w:ascii="Arial Narrow" w:hAnsi="Arial Narrow"/>
        </w:rPr>
        <w:t xml:space="preserve"> В 5-</w:t>
      </w:r>
      <w:r w:rsidRPr="004969DC">
        <w:rPr>
          <w:rFonts w:ascii="Arial Narrow" w:hAnsi="Arial Narrow"/>
        </w:rPr>
        <w:t>дневен срок журито ще разгледа и оцени постъпилите проекти. За резултата от своята работа журито ще състави протокол, въз основа на който УС на АИКБ в 3-дневен срок ще приеме решение за определяне на печелившите кандидати.</w:t>
      </w:r>
    </w:p>
    <w:p w:rsidR="0033137D" w:rsidRPr="004969DC" w:rsidRDefault="0033137D" w:rsidP="006177D9">
      <w:pPr>
        <w:spacing w:after="0" w:line="360" w:lineRule="auto"/>
        <w:ind w:firstLine="708"/>
        <w:jc w:val="both"/>
        <w:rPr>
          <w:rFonts w:ascii="Arial Narrow" w:hAnsi="Arial Narrow"/>
        </w:rPr>
      </w:pPr>
      <w:r w:rsidRPr="004969DC">
        <w:rPr>
          <w:rFonts w:ascii="Arial Narrow" w:hAnsi="Arial Narrow"/>
        </w:rPr>
        <w:t xml:space="preserve">Резултатите от конкурса ще бъдат обявени в 5-дневен срок на сайта на АИКБ – </w:t>
      </w:r>
      <w:hyperlink r:id="rId7" w:history="1">
        <w:r w:rsidRPr="004969DC">
          <w:rPr>
            <w:rStyle w:val="Hyperlink"/>
            <w:rFonts w:ascii="Arial Narrow" w:hAnsi="Arial Narrow"/>
            <w:lang w:val="en-US"/>
          </w:rPr>
          <w:t>www</w:t>
        </w:r>
        <w:r w:rsidRPr="004969DC">
          <w:rPr>
            <w:rStyle w:val="Hyperlink"/>
            <w:rFonts w:ascii="Arial Narrow" w:hAnsi="Arial Narrow"/>
            <w:lang w:val="ru-RU"/>
          </w:rPr>
          <w:t>.</w:t>
        </w:r>
        <w:r w:rsidRPr="004969DC">
          <w:rPr>
            <w:rStyle w:val="Hyperlink"/>
            <w:rFonts w:ascii="Arial Narrow" w:hAnsi="Arial Narrow"/>
            <w:lang w:val="en-US"/>
          </w:rPr>
          <w:t>bica</w:t>
        </w:r>
        <w:r w:rsidRPr="004969DC">
          <w:rPr>
            <w:rStyle w:val="Hyperlink"/>
            <w:rFonts w:ascii="Arial Narrow" w:hAnsi="Arial Narrow"/>
            <w:lang w:val="ru-RU"/>
          </w:rPr>
          <w:t>-</w:t>
        </w:r>
        <w:r w:rsidRPr="004969DC">
          <w:rPr>
            <w:rStyle w:val="Hyperlink"/>
            <w:rFonts w:ascii="Arial Narrow" w:hAnsi="Arial Narrow"/>
            <w:lang w:val="en-US"/>
          </w:rPr>
          <w:t>bg</w:t>
        </w:r>
        <w:r w:rsidRPr="004969DC">
          <w:rPr>
            <w:rStyle w:val="Hyperlink"/>
            <w:rFonts w:ascii="Arial Narrow" w:hAnsi="Arial Narrow"/>
            <w:lang w:val="ru-RU"/>
          </w:rPr>
          <w:t>.</w:t>
        </w:r>
        <w:r w:rsidRPr="004969DC">
          <w:rPr>
            <w:rStyle w:val="Hyperlink"/>
            <w:rFonts w:ascii="Arial Narrow" w:hAnsi="Arial Narrow"/>
            <w:lang w:val="en-US"/>
          </w:rPr>
          <w:t>org</w:t>
        </w:r>
      </w:hyperlink>
      <w:r w:rsidRPr="004969DC">
        <w:rPr>
          <w:rFonts w:ascii="Arial Narrow" w:hAnsi="Arial Narrow"/>
          <w:lang w:val="ru-RU"/>
        </w:rPr>
        <w:t xml:space="preserve">, </w:t>
      </w:r>
      <w:r w:rsidRPr="004969DC">
        <w:rPr>
          <w:rFonts w:ascii="Arial Narrow" w:hAnsi="Arial Narrow"/>
        </w:rPr>
        <w:t xml:space="preserve">на сайта на проект „Ограничаване и превенция на неформалната икономика“ – </w:t>
      </w:r>
      <w:hyperlink r:id="rId8" w:history="1">
        <w:r w:rsidRPr="004969DC">
          <w:rPr>
            <w:rStyle w:val="Hyperlink"/>
            <w:rFonts w:ascii="Arial Narrow" w:hAnsi="Arial Narrow"/>
            <w:lang w:val="en-US"/>
          </w:rPr>
          <w:t>www</w:t>
        </w:r>
        <w:r w:rsidRPr="004969DC">
          <w:rPr>
            <w:rStyle w:val="Hyperlink"/>
            <w:rFonts w:ascii="Arial Narrow" w:hAnsi="Arial Narrow"/>
            <w:lang w:val="ru-RU"/>
          </w:rPr>
          <w:t>.</w:t>
        </w:r>
        <w:r w:rsidRPr="004969DC">
          <w:rPr>
            <w:rStyle w:val="Hyperlink"/>
            <w:rFonts w:ascii="Arial Narrow" w:hAnsi="Arial Narrow"/>
            <w:lang w:val="en-US"/>
          </w:rPr>
          <w:t>ikonomikanasvetlo</w:t>
        </w:r>
        <w:r w:rsidRPr="004969DC">
          <w:rPr>
            <w:rStyle w:val="Hyperlink"/>
            <w:rFonts w:ascii="Arial Narrow" w:hAnsi="Arial Narrow"/>
            <w:lang w:val="ru-RU"/>
          </w:rPr>
          <w:t>.</w:t>
        </w:r>
        <w:r w:rsidRPr="004969DC">
          <w:rPr>
            <w:rStyle w:val="Hyperlink"/>
            <w:rFonts w:ascii="Arial Narrow" w:hAnsi="Arial Narrow"/>
            <w:lang w:val="en-US"/>
          </w:rPr>
          <w:t>bg</w:t>
        </w:r>
      </w:hyperlink>
      <w:r w:rsidRPr="004969DC">
        <w:rPr>
          <w:rFonts w:ascii="Arial Narrow" w:hAnsi="Arial Narrow"/>
          <w:lang w:val="ru-RU"/>
        </w:rPr>
        <w:t xml:space="preserve"> и на сайта на </w:t>
      </w:r>
      <w:proofErr w:type="spellStart"/>
      <w:r w:rsidRPr="004969DC">
        <w:rPr>
          <w:rFonts w:ascii="Arial Narrow" w:hAnsi="Arial Narrow"/>
          <w:lang w:val="ru-RU"/>
        </w:rPr>
        <w:t>Националната</w:t>
      </w:r>
      <w:proofErr w:type="spellEnd"/>
      <w:r w:rsidRPr="004969DC">
        <w:rPr>
          <w:rFonts w:ascii="Arial Narrow" w:hAnsi="Arial Narrow"/>
          <w:lang w:val="ru-RU"/>
        </w:rPr>
        <w:t xml:space="preserve"> </w:t>
      </w:r>
      <w:proofErr w:type="spellStart"/>
      <w:r w:rsidRPr="004969DC">
        <w:rPr>
          <w:rFonts w:ascii="Arial Narrow" w:hAnsi="Arial Narrow"/>
          <w:lang w:val="ru-RU"/>
        </w:rPr>
        <w:t>художествена</w:t>
      </w:r>
      <w:proofErr w:type="spellEnd"/>
      <w:r w:rsidRPr="004969DC">
        <w:rPr>
          <w:rFonts w:ascii="Arial Narrow" w:hAnsi="Arial Narrow"/>
          <w:lang w:val="ru-RU"/>
        </w:rPr>
        <w:t xml:space="preserve"> академия </w:t>
      </w:r>
      <w:hyperlink r:id="rId9" w:history="1">
        <w:r w:rsidRPr="004969DC">
          <w:rPr>
            <w:rStyle w:val="Hyperlink"/>
            <w:rFonts w:ascii="Arial Narrow" w:hAnsi="Arial Narrow"/>
            <w:lang w:val="en-US"/>
          </w:rPr>
          <w:t>www</w:t>
        </w:r>
        <w:r w:rsidRPr="004969DC">
          <w:rPr>
            <w:rStyle w:val="Hyperlink"/>
            <w:rFonts w:ascii="Arial Narrow" w:hAnsi="Arial Narrow"/>
            <w:lang w:val="ru-RU"/>
          </w:rPr>
          <w:t>.</w:t>
        </w:r>
        <w:r w:rsidRPr="004969DC">
          <w:rPr>
            <w:rStyle w:val="Hyperlink"/>
            <w:rFonts w:ascii="Arial Narrow" w:hAnsi="Arial Narrow"/>
            <w:lang w:val="en-US"/>
          </w:rPr>
          <w:t>nha</w:t>
        </w:r>
        <w:r w:rsidRPr="004969DC">
          <w:rPr>
            <w:rStyle w:val="Hyperlink"/>
            <w:rFonts w:ascii="Arial Narrow" w:hAnsi="Arial Narrow"/>
            <w:lang w:val="ru-RU"/>
          </w:rPr>
          <w:t>.</w:t>
        </w:r>
        <w:proofErr w:type="spellStart"/>
        <w:r w:rsidRPr="004969DC">
          <w:rPr>
            <w:rStyle w:val="Hyperlink"/>
            <w:rFonts w:ascii="Arial Narrow" w:hAnsi="Arial Narrow"/>
            <w:lang w:val="en-US"/>
          </w:rPr>
          <w:t>bg</w:t>
        </w:r>
        <w:proofErr w:type="spellEnd"/>
      </w:hyperlink>
      <w:r w:rsidRPr="004969DC">
        <w:rPr>
          <w:rFonts w:ascii="Arial Narrow" w:hAnsi="Arial Narrow"/>
        </w:rPr>
        <w:t>. В 14-дневен срок след приключване на конкурса ще бъдат върнати проектите на участниците, които не са спечелили.</w:t>
      </w:r>
    </w:p>
    <w:p w:rsidR="0033137D" w:rsidRPr="004969DC" w:rsidRDefault="0033137D" w:rsidP="006177D9">
      <w:pPr>
        <w:spacing w:after="0" w:line="360" w:lineRule="auto"/>
        <w:ind w:firstLine="708"/>
        <w:jc w:val="both"/>
        <w:rPr>
          <w:rFonts w:ascii="Arial Narrow" w:hAnsi="Arial Narrow"/>
        </w:rPr>
      </w:pPr>
      <w:r w:rsidRPr="004969DC">
        <w:rPr>
          <w:rFonts w:ascii="Arial Narrow" w:hAnsi="Arial Narrow"/>
        </w:rPr>
        <w:t>Критериите, по които журито ще оценява</w:t>
      </w:r>
      <w:r w:rsidR="004E1586">
        <w:rPr>
          <w:rFonts w:ascii="Arial Narrow" w:hAnsi="Arial Narrow"/>
        </w:rPr>
        <w:t>,</w:t>
      </w:r>
      <w:r w:rsidRPr="004969DC">
        <w:rPr>
          <w:rFonts w:ascii="Arial Narrow" w:hAnsi="Arial Narrow"/>
        </w:rPr>
        <w:t xml:space="preserve"> са художествени достойнства и атрактивност на предложения проект, както и близост до идеята на наградите „Икономика на светло“.</w:t>
      </w:r>
    </w:p>
    <w:p w:rsidR="006177D9" w:rsidRDefault="006177D9" w:rsidP="006177D9">
      <w:pPr>
        <w:spacing w:after="0" w:line="360" w:lineRule="auto"/>
        <w:ind w:firstLine="708"/>
        <w:jc w:val="both"/>
        <w:rPr>
          <w:rFonts w:ascii="Arial Narrow" w:hAnsi="Arial Narrow"/>
          <w:b/>
          <w:i/>
        </w:rPr>
      </w:pPr>
    </w:p>
    <w:p w:rsidR="006177D9" w:rsidRDefault="006177D9" w:rsidP="006177D9">
      <w:pPr>
        <w:spacing w:after="0" w:line="360" w:lineRule="auto"/>
        <w:ind w:firstLine="708"/>
        <w:jc w:val="both"/>
        <w:rPr>
          <w:rFonts w:ascii="Arial Narrow" w:hAnsi="Arial Narrow"/>
          <w:b/>
          <w:i/>
        </w:rPr>
      </w:pPr>
    </w:p>
    <w:p w:rsidR="006177D9" w:rsidRDefault="006177D9" w:rsidP="006177D9">
      <w:pPr>
        <w:spacing w:after="0" w:line="360" w:lineRule="auto"/>
        <w:ind w:firstLine="708"/>
        <w:jc w:val="both"/>
        <w:rPr>
          <w:rFonts w:ascii="Arial Narrow" w:hAnsi="Arial Narrow"/>
          <w:b/>
          <w:i/>
        </w:rPr>
      </w:pPr>
    </w:p>
    <w:p w:rsidR="006177D9" w:rsidRDefault="006177D9" w:rsidP="006177D9">
      <w:pPr>
        <w:spacing w:after="0" w:line="360" w:lineRule="auto"/>
        <w:ind w:firstLine="708"/>
        <w:jc w:val="both"/>
        <w:rPr>
          <w:rFonts w:ascii="Arial Narrow" w:hAnsi="Arial Narrow"/>
          <w:b/>
          <w:i/>
        </w:rPr>
      </w:pPr>
    </w:p>
    <w:p w:rsidR="0033137D" w:rsidRPr="004969DC" w:rsidRDefault="0033137D" w:rsidP="006177D9">
      <w:pPr>
        <w:spacing w:after="0" w:line="360" w:lineRule="auto"/>
        <w:ind w:firstLine="708"/>
        <w:jc w:val="both"/>
        <w:rPr>
          <w:rFonts w:ascii="Arial Narrow" w:hAnsi="Arial Narrow"/>
          <w:b/>
          <w:i/>
        </w:rPr>
      </w:pPr>
      <w:r w:rsidRPr="004969DC">
        <w:rPr>
          <w:rFonts w:ascii="Arial Narrow" w:hAnsi="Arial Narrow"/>
          <w:b/>
          <w:i/>
        </w:rPr>
        <w:t>Наградите „Икономика на светло“</w:t>
      </w:r>
    </w:p>
    <w:p w:rsidR="0033137D" w:rsidRPr="004969DC" w:rsidRDefault="0033137D" w:rsidP="006177D9">
      <w:pPr>
        <w:spacing w:after="0" w:line="360" w:lineRule="auto"/>
        <w:ind w:firstLine="708"/>
        <w:jc w:val="both"/>
        <w:rPr>
          <w:rFonts w:ascii="Arial Narrow" w:hAnsi="Arial Narrow"/>
          <w:i/>
        </w:rPr>
      </w:pPr>
      <w:r w:rsidRPr="004969DC">
        <w:rPr>
          <w:rFonts w:ascii="Arial Narrow" w:hAnsi="Arial Narrow"/>
          <w:i/>
        </w:rPr>
        <w:t>През 2009 г. стартира проект „Ограничаване и превенция на неформалната икономика“, осъществяван от Асоциация на индустриалния капитал в България. Именно той насърчи ръководството на Асоциация на индустриалния капитал в България да организира конкурса за награди „Икономика на светло“, който ще отличи най-значимите и отговорни компании на 2013 г.</w:t>
      </w:r>
    </w:p>
    <w:p w:rsidR="006177D9" w:rsidRDefault="006177D9" w:rsidP="006177D9">
      <w:pPr>
        <w:spacing w:after="0" w:line="360" w:lineRule="auto"/>
        <w:ind w:firstLine="708"/>
        <w:jc w:val="both"/>
        <w:rPr>
          <w:rFonts w:ascii="Arial Narrow" w:hAnsi="Arial Narrow"/>
          <w:i/>
        </w:rPr>
      </w:pPr>
    </w:p>
    <w:p w:rsidR="0033137D" w:rsidRPr="006177D9" w:rsidRDefault="0033137D" w:rsidP="006177D9">
      <w:pPr>
        <w:spacing w:after="0" w:line="360" w:lineRule="auto"/>
        <w:ind w:firstLine="708"/>
        <w:jc w:val="both"/>
        <w:rPr>
          <w:rFonts w:ascii="Arial Narrow" w:hAnsi="Arial Narrow"/>
          <w:b/>
          <w:i/>
        </w:rPr>
      </w:pPr>
      <w:r w:rsidRPr="006177D9">
        <w:rPr>
          <w:rFonts w:ascii="Arial Narrow" w:hAnsi="Arial Narrow"/>
          <w:b/>
          <w:i/>
        </w:rPr>
        <w:t>Целта на конкурса е:</w:t>
      </w:r>
    </w:p>
    <w:p w:rsidR="0033137D" w:rsidRPr="004969DC" w:rsidRDefault="0033137D" w:rsidP="006177D9">
      <w:pPr>
        <w:tabs>
          <w:tab w:val="left" w:pos="284"/>
        </w:tabs>
        <w:spacing w:after="0" w:line="360" w:lineRule="auto"/>
        <w:jc w:val="both"/>
        <w:rPr>
          <w:rFonts w:ascii="Arial Narrow" w:hAnsi="Arial Narrow"/>
          <w:i/>
        </w:rPr>
      </w:pPr>
      <w:r w:rsidRPr="004969DC">
        <w:rPr>
          <w:rFonts w:ascii="Arial Narrow" w:hAnsi="Arial Narrow"/>
          <w:i/>
        </w:rPr>
        <w:tab/>
        <w:t>•</w:t>
      </w:r>
      <w:r w:rsidRPr="004969DC">
        <w:rPr>
          <w:rFonts w:ascii="Arial Narrow" w:hAnsi="Arial Narrow"/>
          <w:i/>
        </w:rPr>
        <w:tab/>
        <w:t>Да популяризира градивната роля, която бизнесът има в обществото по отношение на подобряване на социално</w:t>
      </w:r>
      <w:r w:rsidR="004E1586">
        <w:rPr>
          <w:rFonts w:ascii="Arial Narrow" w:hAnsi="Arial Narrow"/>
          <w:i/>
        </w:rPr>
        <w:t>-</w:t>
      </w:r>
      <w:r w:rsidRPr="004969DC">
        <w:rPr>
          <w:rFonts w:ascii="Arial Narrow" w:hAnsi="Arial Narrow"/>
          <w:i/>
        </w:rPr>
        <w:t>икономическата среда;</w:t>
      </w:r>
    </w:p>
    <w:p w:rsidR="0033137D" w:rsidRPr="004969DC" w:rsidRDefault="0033137D" w:rsidP="006177D9">
      <w:pPr>
        <w:tabs>
          <w:tab w:val="left" w:pos="284"/>
        </w:tabs>
        <w:spacing w:after="0" w:line="360" w:lineRule="auto"/>
        <w:jc w:val="both"/>
        <w:rPr>
          <w:rFonts w:ascii="Arial Narrow" w:hAnsi="Arial Narrow"/>
          <w:i/>
        </w:rPr>
      </w:pPr>
      <w:r w:rsidRPr="004969DC">
        <w:rPr>
          <w:rFonts w:ascii="Arial Narrow" w:hAnsi="Arial Narrow"/>
          <w:i/>
        </w:rPr>
        <w:tab/>
        <w:t>•</w:t>
      </w:r>
      <w:r w:rsidRPr="004969DC">
        <w:rPr>
          <w:rFonts w:ascii="Arial Narrow" w:hAnsi="Arial Narrow"/>
          <w:i/>
        </w:rPr>
        <w:tab/>
        <w:t>Да сподели стимулиращи примери за партньорство в борбата с неформалната икономика и да поощри предприемането на действия в тази посока;</w:t>
      </w:r>
    </w:p>
    <w:p w:rsidR="0033137D" w:rsidRPr="004969DC" w:rsidRDefault="0033137D" w:rsidP="006177D9">
      <w:pPr>
        <w:tabs>
          <w:tab w:val="left" w:pos="284"/>
        </w:tabs>
        <w:spacing w:after="0" w:line="360" w:lineRule="auto"/>
        <w:jc w:val="both"/>
        <w:rPr>
          <w:rFonts w:ascii="Arial Narrow" w:hAnsi="Arial Narrow"/>
          <w:i/>
        </w:rPr>
      </w:pPr>
      <w:r w:rsidRPr="004969DC">
        <w:rPr>
          <w:rFonts w:ascii="Arial Narrow" w:hAnsi="Arial Narrow"/>
          <w:i/>
        </w:rPr>
        <w:tab/>
        <w:t>•</w:t>
      </w:r>
      <w:r w:rsidRPr="004969DC">
        <w:rPr>
          <w:rFonts w:ascii="Arial Narrow" w:hAnsi="Arial Narrow"/>
          <w:i/>
        </w:rPr>
        <w:tab/>
        <w:t>Да представи водещи личности с активна позиция против сивата икономика;</w:t>
      </w:r>
    </w:p>
    <w:p w:rsidR="0033137D" w:rsidRPr="004969DC" w:rsidRDefault="0033137D" w:rsidP="006177D9">
      <w:pPr>
        <w:tabs>
          <w:tab w:val="left" w:pos="284"/>
        </w:tabs>
        <w:spacing w:after="0" w:line="360" w:lineRule="auto"/>
        <w:jc w:val="both"/>
        <w:rPr>
          <w:rFonts w:ascii="Arial Narrow" w:hAnsi="Arial Narrow"/>
          <w:i/>
        </w:rPr>
      </w:pPr>
      <w:r w:rsidRPr="004969DC">
        <w:rPr>
          <w:rFonts w:ascii="Arial Narrow" w:hAnsi="Arial Narrow"/>
          <w:i/>
        </w:rPr>
        <w:tab/>
        <w:t>•</w:t>
      </w:r>
      <w:r w:rsidRPr="004969DC">
        <w:rPr>
          <w:rFonts w:ascii="Arial Narrow" w:hAnsi="Arial Narrow"/>
          <w:i/>
        </w:rPr>
        <w:tab/>
        <w:t>Да повиши обществената нетърпимост към неформалната икономика.</w:t>
      </w:r>
    </w:p>
    <w:p w:rsidR="0033137D" w:rsidRPr="004E1586" w:rsidRDefault="0033137D" w:rsidP="006177D9">
      <w:pPr>
        <w:spacing w:after="0" w:line="360" w:lineRule="auto"/>
        <w:ind w:firstLine="708"/>
        <w:jc w:val="both"/>
        <w:rPr>
          <w:rFonts w:ascii="Arial Narrow" w:hAnsi="Arial Narrow"/>
          <w:b/>
          <w:i/>
          <w:lang w:val="ru-RU"/>
        </w:rPr>
      </w:pPr>
    </w:p>
    <w:p w:rsidR="0033137D" w:rsidRPr="004969DC" w:rsidRDefault="0033137D" w:rsidP="006177D9">
      <w:pPr>
        <w:spacing w:after="0" w:line="360" w:lineRule="auto"/>
        <w:ind w:firstLine="708"/>
        <w:jc w:val="both"/>
        <w:rPr>
          <w:rFonts w:ascii="Arial Narrow" w:hAnsi="Arial Narrow"/>
          <w:b/>
          <w:i/>
        </w:rPr>
      </w:pPr>
      <w:r w:rsidRPr="004969DC">
        <w:rPr>
          <w:rFonts w:ascii="Arial Narrow" w:hAnsi="Arial Narrow"/>
          <w:b/>
          <w:i/>
        </w:rPr>
        <w:t>Асоциация на индустриалния капитал в България</w:t>
      </w:r>
    </w:p>
    <w:p w:rsidR="0033137D" w:rsidRPr="004969DC" w:rsidRDefault="0033137D" w:rsidP="006177D9">
      <w:pPr>
        <w:tabs>
          <w:tab w:val="left" w:pos="284"/>
        </w:tabs>
        <w:spacing w:after="0" w:line="360" w:lineRule="auto"/>
        <w:jc w:val="both"/>
        <w:rPr>
          <w:rFonts w:ascii="Arial Narrow" w:hAnsi="Arial Narrow"/>
          <w:i/>
        </w:rPr>
      </w:pPr>
      <w:r w:rsidRPr="004969DC">
        <w:rPr>
          <w:rFonts w:ascii="Arial Narrow" w:hAnsi="Arial Narrow"/>
          <w:i/>
        </w:rPr>
        <w:tab/>
      </w:r>
      <w:r w:rsidRPr="004969DC">
        <w:rPr>
          <w:rFonts w:ascii="Arial Narrow" w:hAnsi="Arial Narrow"/>
          <w:i/>
        </w:rPr>
        <w:tab/>
        <w:t>Асоциацията на индустриалния капитал в България (АИКБ) е учредена през 1996 г. и е най-динамично развиващата се представителна на национално равнище организация на българския бизнес. В нея членуват повече от 50 холдингови и инвестиционни дружества, 62 браншови камари, над 6600 индустриални предприятия, осигуряващи работа на над 336 000 души. АИКБ разполага с изградена мрежа от регионални камари, обхващащи над 88 общини в страната.</w:t>
      </w:r>
    </w:p>
    <w:p w:rsidR="0033137D" w:rsidRPr="004969DC" w:rsidRDefault="0033137D" w:rsidP="006177D9">
      <w:pPr>
        <w:tabs>
          <w:tab w:val="left" w:pos="284"/>
        </w:tabs>
        <w:spacing w:after="0" w:line="360" w:lineRule="auto"/>
        <w:jc w:val="both"/>
        <w:rPr>
          <w:rFonts w:ascii="Arial Narrow" w:hAnsi="Arial Narrow"/>
          <w:i/>
        </w:rPr>
      </w:pPr>
      <w:r w:rsidRPr="004969DC">
        <w:rPr>
          <w:rFonts w:ascii="Arial Narrow" w:hAnsi="Arial Narrow"/>
          <w:i/>
        </w:rPr>
        <w:tab/>
      </w:r>
      <w:r w:rsidRPr="004969DC">
        <w:rPr>
          <w:rFonts w:ascii="Arial Narrow" w:hAnsi="Arial Narrow"/>
          <w:i/>
        </w:rPr>
        <w:tab/>
        <w:t xml:space="preserve">Асоциацията на индустриалния капитал в България се утвърди като говорител на реалния производствен сектор, </w:t>
      </w:r>
      <w:r w:rsidR="004E1586">
        <w:rPr>
          <w:rFonts w:ascii="Arial Narrow" w:hAnsi="Arial Narrow"/>
          <w:i/>
        </w:rPr>
        <w:t xml:space="preserve">като </w:t>
      </w:r>
      <w:r w:rsidRPr="004969DC">
        <w:rPr>
          <w:rFonts w:ascii="Arial Narrow" w:hAnsi="Arial Narrow"/>
          <w:i/>
        </w:rPr>
        <w:t>защитава интересите на своите членове пред изпълнителната и законодателната власт на национално и европейско равнище, оказва влияние върху разработването на нормативната база и върху политиките в икономическия сектор, работи системно за повишаване конкурентоспособността на българските предприятия, за създаване на благоприятна бизнес среда и стимулиране на българската икономика като цяло. Днес Асоциацията  е единствената организация, обединяваща публичните компании в страната.</w:t>
      </w:r>
    </w:p>
    <w:p w:rsidR="0033137D" w:rsidRPr="004969DC" w:rsidRDefault="0033137D" w:rsidP="006177D9">
      <w:pPr>
        <w:tabs>
          <w:tab w:val="left" w:pos="284"/>
        </w:tabs>
        <w:spacing w:after="0" w:line="360" w:lineRule="auto"/>
        <w:jc w:val="both"/>
        <w:rPr>
          <w:rFonts w:ascii="Arial Narrow" w:hAnsi="Arial Narrow"/>
          <w:i/>
        </w:rPr>
      </w:pPr>
      <w:r w:rsidRPr="004969DC">
        <w:rPr>
          <w:rFonts w:ascii="Arial Narrow" w:hAnsi="Arial Narrow"/>
          <w:i/>
        </w:rPr>
        <w:tab/>
      </w:r>
      <w:r w:rsidRPr="004969DC">
        <w:rPr>
          <w:rFonts w:ascii="Arial Narrow" w:hAnsi="Arial Narrow"/>
          <w:i/>
        </w:rPr>
        <w:tab/>
        <w:t>В международен план, Асоциацията е член на Европейския център на работодателите и предприятията с публично участие и предприятията, предоставящи услуги от общ интерес (CEEP), Международна организация на работодателите (IOE), Европейски икономически и социален комитет (EESC), Международен конгрес на индустриалците и предприемачите (МКПП), Междун</w:t>
      </w:r>
      <w:r w:rsidR="004E1586">
        <w:rPr>
          <w:rFonts w:ascii="Arial Narrow" w:hAnsi="Arial Narrow"/>
          <w:i/>
        </w:rPr>
        <w:t>ароден координационен съвет на организациит</w:t>
      </w:r>
      <w:r w:rsidRPr="004969DC">
        <w:rPr>
          <w:rFonts w:ascii="Arial Narrow" w:hAnsi="Arial Narrow"/>
          <w:i/>
        </w:rPr>
        <w:t xml:space="preserve">е на работодателите. </w:t>
      </w:r>
    </w:p>
    <w:p w:rsidR="00A41131" w:rsidRDefault="00A41131"/>
    <w:sectPr w:rsidR="00A41131" w:rsidSect="006177D9">
      <w:headerReference w:type="default" r:id="rId10"/>
      <w:pgSz w:w="12240" w:h="15840"/>
      <w:pgMar w:top="1417" w:right="900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2A9" w:rsidRDefault="006452A9" w:rsidP="0033137D">
      <w:pPr>
        <w:spacing w:after="0" w:line="240" w:lineRule="auto"/>
      </w:pPr>
      <w:r>
        <w:separator/>
      </w:r>
    </w:p>
  </w:endnote>
  <w:endnote w:type="continuationSeparator" w:id="0">
    <w:p w:rsidR="006452A9" w:rsidRDefault="006452A9" w:rsidP="00331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2A9" w:rsidRDefault="006452A9" w:rsidP="0033137D">
      <w:pPr>
        <w:spacing w:after="0" w:line="240" w:lineRule="auto"/>
      </w:pPr>
      <w:r>
        <w:separator/>
      </w:r>
    </w:p>
  </w:footnote>
  <w:footnote w:type="continuationSeparator" w:id="0">
    <w:p w:rsidR="006452A9" w:rsidRDefault="006452A9" w:rsidP="003313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37D" w:rsidRPr="00822590" w:rsidRDefault="0033137D" w:rsidP="0033137D">
    <w:pPr>
      <w:pStyle w:val="Header"/>
      <w:tabs>
        <w:tab w:val="clear" w:pos="9406"/>
        <w:tab w:val="right" w:pos="9639"/>
      </w:tabs>
    </w:pPr>
    <w:r>
      <w:rPr>
        <w:noProof/>
        <w:lang w:val="bg-BG" w:eastAsia="bg-BG"/>
      </w:rPr>
      <w:drawing>
        <wp:inline distT="0" distB="0" distL="0" distR="0" wp14:anchorId="3D399781" wp14:editId="65760521">
          <wp:extent cx="2002858" cy="49973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ikb_bg_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4737" cy="5051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noProof/>
      </w:rPr>
      <w:t xml:space="preserve">         </w:t>
    </w:r>
    <w:r>
      <w:rPr>
        <w:noProof/>
        <w:lang w:val="bg-BG" w:eastAsia="bg-BG"/>
      </w:rPr>
      <w:drawing>
        <wp:inline distT="0" distB="0" distL="0" distR="0" wp14:anchorId="7BAFB7F3" wp14:editId="1F30D3E0">
          <wp:extent cx="1844833" cy="491320"/>
          <wp:effectExtent l="0" t="0" r="3175" b="444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NHA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4833" cy="491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</w:t>
    </w:r>
    <w:r>
      <w:rPr>
        <w:noProof/>
        <w:lang w:val="bg-BG" w:eastAsia="bg-BG"/>
      </w:rPr>
      <w:drawing>
        <wp:inline distT="0" distB="0" distL="0" distR="0" wp14:anchorId="2F3CEFC0" wp14:editId="4FC65524">
          <wp:extent cx="2126512" cy="448402"/>
          <wp:effectExtent l="0" t="0" r="7620" b="889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py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1421" cy="4494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3137D" w:rsidRDefault="0033137D">
    <w:pPr>
      <w:pStyle w:val="Header"/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BD2F5B" wp14:editId="22CE7167">
              <wp:simplePos x="0" y="0"/>
              <wp:positionH relativeFrom="column">
                <wp:posOffset>-2256</wp:posOffset>
              </wp:positionH>
              <wp:positionV relativeFrom="paragraph">
                <wp:posOffset>72297</wp:posOffset>
              </wp:positionV>
              <wp:extent cx="6512997" cy="12700"/>
              <wp:effectExtent l="0" t="0" r="21590" b="2540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12997" cy="1270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6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2pt,5.7pt" to="512.6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" strokecolor="#a5a5a5 [2092]"/>
          </w:pict>
        </mc:Fallback>
      </mc:AlternateContent>
    </w:r>
  </w:p>
  <w:p w:rsidR="0033137D" w:rsidRDefault="0033137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37D"/>
    <w:rsid w:val="0033137D"/>
    <w:rsid w:val="004E1586"/>
    <w:rsid w:val="006177D9"/>
    <w:rsid w:val="006452A9"/>
    <w:rsid w:val="006A1F60"/>
    <w:rsid w:val="0079336E"/>
    <w:rsid w:val="00A41131"/>
    <w:rsid w:val="00E45BDC"/>
    <w:rsid w:val="00F61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37D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137D"/>
    <w:pPr>
      <w:tabs>
        <w:tab w:val="center" w:pos="4703"/>
        <w:tab w:val="right" w:pos="9406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3137D"/>
  </w:style>
  <w:style w:type="paragraph" w:styleId="Footer">
    <w:name w:val="footer"/>
    <w:basedOn w:val="Normal"/>
    <w:link w:val="FooterChar"/>
    <w:uiPriority w:val="99"/>
    <w:unhideWhenUsed/>
    <w:rsid w:val="0033137D"/>
    <w:pPr>
      <w:tabs>
        <w:tab w:val="center" w:pos="4703"/>
        <w:tab w:val="right" w:pos="9406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3137D"/>
  </w:style>
  <w:style w:type="paragraph" w:styleId="BalloonText">
    <w:name w:val="Balloon Text"/>
    <w:basedOn w:val="Normal"/>
    <w:link w:val="BalloonTextChar"/>
    <w:uiPriority w:val="99"/>
    <w:semiHidden/>
    <w:unhideWhenUsed/>
    <w:rsid w:val="0033137D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137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3137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37D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137D"/>
    <w:pPr>
      <w:tabs>
        <w:tab w:val="center" w:pos="4703"/>
        <w:tab w:val="right" w:pos="9406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3137D"/>
  </w:style>
  <w:style w:type="paragraph" w:styleId="Footer">
    <w:name w:val="footer"/>
    <w:basedOn w:val="Normal"/>
    <w:link w:val="FooterChar"/>
    <w:uiPriority w:val="99"/>
    <w:unhideWhenUsed/>
    <w:rsid w:val="0033137D"/>
    <w:pPr>
      <w:tabs>
        <w:tab w:val="center" w:pos="4703"/>
        <w:tab w:val="right" w:pos="9406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3137D"/>
  </w:style>
  <w:style w:type="paragraph" w:styleId="BalloonText">
    <w:name w:val="Balloon Text"/>
    <w:basedOn w:val="Normal"/>
    <w:link w:val="BalloonTextChar"/>
    <w:uiPriority w:val="99"/>
    <w:semiHidden/>
    <w:unhideWhenUsed/>
    <w:rsid w:val="0033137D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137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313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konomikanasvetlo.b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ica-bg.org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nha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Ivo</dc:creator>
  <cp:lastModifiedBy>PR BICA</cp:lastModifiedBy>
  <cp:revision>2</cp:revision>
  <cp:lastPrinted>2014-04-30T10:15:00Z</cp:lastPrinted>
  <dcterms:created xsi:type="dcterms:W3CDTF">2014-04-30T10:37:00Z</dcterms:created>
  <dcterms:modified xsi:type="dcterms:W3CDTF">2014-04-30T10:37:00Z</dcterms:modified>
</cp:coreProperties>
</file>